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1E" w:rsidRDefault="00050F9E" w:rsidP="00253E6E">
      <w:pPr>
        <w:ind w:firstLineChars="810" w:firstLine="2268"/>
        <w:rPr>
          <w:rFonts w:ascii="黑体" w:eastAsia="黑体" w:hAnsi="黑体"/>
          <w:sz w:val="28"/>
          <w:szCs w:val="28"/>
        </w:rPr>
      </w:pPr>
      <w:r w:rsidRPr="00050F9E">
        <w:rPr>
          <w:rFonts w:ascii="黑体" w:eastAsia="黑体" w:hAnsi="黑体" w:hint="eastAsia"/>
          <w:sz w:val="28"/>
          <w:szCs w:val="28"/>
        </w:rPr>
        <w:t>关于</w:t>
      </w:r>
      <w:r w:rsidR="00253E6E">
        <w:rPr>
          <w:rFonts w:ascii="黑体" w:eastAsia="黑体" w:hAnsi="黑体" w:hint="eastAsia"/>
          <w:sz w:val="28"/>
          <w:szCs w:val="28"/>
        </w:rPr>
        <w:t>硕博士生</w:t>
      </w:r>
      <w:r w:rsidRPr="00050F9E">
        <w:rPr>
          <w:rFonts w:ascii="黑体" w:eastAsia="黑体" w:hAnsi="黑体" w:hint="eastAsia"/>
          <w:sz w:val="28"/>
          <w:szCs w:val="28"/>
        </w:rPr>
        <w:t>提交</w:t>
      </w:r>
      <w:r w:rsidR="00111BB2" w:rsidRPr="00050F9E">
        <w:rPr>
          <w:rFonts w:ascii="黑体" w:eastAsia="黑体" w:hAnsi="黑体" w:hint="eastAsia"/>
          <w:sz w:val="28"/>
          <w:szCs w:val="28"/>
        </w:rPr>
        <w:t>毕业论文</w:t>
      </w:r>
      <w:r w:rsidRPr="00050F9E">
        <w:rPr>
          <w:rFonts w:ascii="黑体" w:eastAsia="黑体" w:hAnsi="黑体" w:hint="eastAsia"/>
          <w:sz w:val="28"/>
          <w:szCs w:val="28"/>
        </w:rPr>
        <w:t>的温馨提示</w:t>
      </w:r>
    </w:p>
    <w:p w:rsidR="00050F9E" w:rsidRPr="00050F9E" w:rsidRDefault="00050F9E" w:rsidP="00050F9E">
      <w:pPr>
        <w:ind w:firstLineChars="911" w:firstLine="2551"/>
        <w:rPr>
          <w:rFonts w:ascii="黑体" w:eastAsia="黑体" w:hAnsi="黑体"/>
          <w:sz w:val="28"/>
          <w:szCs w:val="28"/>
        </w:rPr>
      </w:pPr>
    </w:p>
    <w:p w:rsidR="009534B5" w:rsidRPr="00050F9E" w:rsidRDefault="00050F9E" w:rsidP="00050F9E">
      <w:pPr>
        <w:pStyle w:val="a5"/>
        <w:numPr>
          <w:ilvl w:val="0"/>
          <w:numId w:val="6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关于毕业论文电子版的提交</w:t>
      </w:r>
      <w:r w:rsidR="00E468D8" w:rsidRPr="00050F9E">
        <w:rPr>
          <w:b/>
          <w:sz w:val="24"/>
          <w:szCs w:val="24"/>
        </w:rPr>
        <w:t xml:space="preserve"> </w:t>
      </w:r>
    </w:p>
    <w:p w:rsidR="005533C7" w:rsidRDefault="00111BB2" w:rsidP="00050F9E">
      <w:pPr>
        <w:pStyle w:val="a5"/>
        <w:numPr>
          <w:ilvl w:val="0"/>
          <w:numId w:val="2"/>
        </w:numPr>
        <w:ind w:firstLineChars="0" w:hanging="76"/>
      </w:pPr>
      <w:r>
        <w:rPr>
          <w:rFonts w:hint="eastAsia"/>
        </w:rPr>
        <w:t>研究生毕业论文</w:t>
      </w:r>
      <w:r w:rsidRPr="009534B5">
        <w:rPr>
          <w:rFonts w:hint="eastAsia"/>
          <w:b/>
        </w:rPr>
        <w:t>答辩通过后</w:t>
      </w:r>
      <w:r w:rsidR="00E468D8">
        <w:rPr>
          <w:rFonts w:hint="eastAsia"/>
        </w:rPr>
        <w:t>准备好论文的</w:t>
      </w:r>
      <w:r w:rsidR="00E468D8" w:rsidRPr="00E468D8">
        <w:rPr>
          <w:rFonts w:hint="eastAsia"/>
          <w:b/>
        </w:rPr>
        <w:t>PDF</w:t>
      </w:r>
      <w:r w:rsidR="00E468D8">
        <w:rPr>
          <w:rFonts w:hint="eastAsia"/>
        </w:rPr>
        <w:t>与</w:t>
      </w:r>
      <w:r w:rsidR="00E468D8" w:rsidRPr="00E468D8">
        <w:rPr>
          <w:rFonts w:hint="eastAsia"/>
          <w:b/>
        </w:rPr>
        <w:t>WORD</w:t>
      </w:r>
      <w:r w:rsidR="00E468D8">
        <w:rPr>
          <w:rFonts w:hint="eastAsia"/>
        </w:rPr>
        <w:t>版本，然后进入</w:t>
      </w:r>
      <w:r w:rsidR="00E468D8" w:rsidRPr="00E468D8">
        <w:rPr>
          <w:rFonts w:hint="eastAsia"/>
          <w:b/>
        </w:rPr>
        <w:t>深大</w:t>
      </w:r>
      <w:r w:rsidRPr="009534B5">
        <w:rPr>
          <w:rFonts w:hint="eastAsia"/>
          <w:b/>
        </w:rPr>
        <w:t>图书馆网站</w:t>
      </w:r>
      <w:r>
        <w:rPr>
          <w:rFonts w:hint="eastAsia"/>
        </w:rPr>
        <w:t>提交论文电子版</w:t>
      </w:r>
      <w:r w:rsidR="009534B5">
        <w:rPr>
          <w:rFonts w:hint="eastAsia"/>
        </w:rPr>
        <w:t>，</w:t>
      </w:r>
      <w:r w:rsidR="009534B5" w:rsidRPr="009534B5">
        <w:rPr>
          <w:rFonts w:hint="eastAsia"/>
          <w:b/>
        </w:rPr>
        <w:t>提交成功后</w:t>
      </w:r>
      <w:r w:rsidR="009534B5">
        <w:rPr>
          <w:rFonts w:hint="eastAsia"/>
        </w:rPr>
        <w:t>才能到图书馆</w:t>
      </w:r>
      <w:r w:rsidR="00350605">
        <w:rPr>
          <w:rFonts w:hint="eastAsia"/>
        </w:rPr>
        <w:t>特藏部</w:t>
      </w:r>
      <w:r w:rsidR="009534B5">
        <w:rPr>
          <w:rFonts w:hint="eastAsia"/>
        </w:rPr>
        <w:t>提交纸质版</w:t>
      </w:r>
      <w:r>
        <w:rPr>
          <w:rFonts w:hint="eastAsia"/>
        </w:rPr>
        <w:t>。</w:t>
      </w:r>
      <w:r w:rsidR="009534B5">
        <w:rPr>
          <w:rFonts w:hint="eastAsia"/>
        </w:rPr>
        <w:t>切勿与之前提</w:t>
      </w:r>
      <w:r w:rsidR="00350605">
        <w:rPr>
          <w:rFonts w:hint="eastAsia"/>
        </w:rPr>
        <w:t>交给研究生院的行为相混淆，以致</w:t>
      </w:r>
      <w:proofErr w:type="gramStart"/>
      <w:r w:rsidR="005533C7">
        <w:rPr>
          <w:rFonts w:hint="eastAsia"/>
        </w:rPr>
        <w:t>纸质版因电子版</w:t>
      </w:r>
      <w:proofErr w:type="gramEnd"/>
      <w:r w:rsidR="005533C7">
        <w:rPr>
          <w:rFonts w:hint="eastAsia"/>
        </w:rPr>
        <w:t>未提交而退回。</w:t>
      </w:r>
    </w:p>
    <w:p w:rsidR="005533C7" w:rsidRDefault="009534B5" w:rsidP="00050F9E">
      <w:r>
        <w:rPr>
          <w:rFonts w:hint="eastAsia"/>
        </w:rPr>
        <w:t>2.</w:t>
      </w:r>
      <w:r>
        <w:rPr>
          <w:rFonts w:hint="eastAsia"/>
        </w:rPr>
        <w:t>毕业生利用</w:t>
      </w:r>
      <w:r w:rsidR="00111BB2">
        <w:rPr>
          <w:rFonts w:hint="eastAsia"/>
        </w:rPr>
        <w:t>校内任</w:t>
      </w:r>
      <w:r>
        <w:rPr>
          <w:rFonts w:hint="eastAsia"/>
        </w:rPr>
        <w:t>何一台</w:t>
      </w:r>
      <w:r w:rsidR="00111BB2">
        <w:rPr>
          <w:rFonts w:hint="eastAsia"/>
        </w:rPr>
        <w:t>可上图书馆网站</w:t>
      </w:r>
      <w:r>
        <w:rPr>
          <w:rFonts w:hint="eastAsia"/>
        </w:rPr>
        <w:t>的电脑即可提交论文电子版。</w:t>
      </w:r>
      <w:r w:rsidR="003B302C">
        <w:rPr>
          <w:rFonts w:hint="eastAsia"/>
        </w:rPr>
        <w:t>步骤是：深圳大学图书馆网站——提交论文</w:t>
      </w:r>
      <w:r w:rsidR="005533C7">
        <w:rPr>
          <w:rFonts w:hint="eastAsia"/>
        </w:rPr>
        <w:t xml:space="preserve">     </w:t>
      </w:r>
      <w:hyperlink r:id="rId7" w:history="1">
        <w:r w:rsidR="005533C7" w:rsidRPr="000350C4">
          <w:rPr>
            <w:rStyle w:val="a6"/>
          </w:rPr>
          <w:t>http://www.lib.szu.edu.cn/?action-viewnews-itemid-3458</w:t>
        </w:r>
      </w:hyperlink>
    </w:p>
    <w:p w:rsidR="00111BB2" w:rsidRDefault="003B302C" w:rsidP="00050F9E">
      <w:r>
        <w:rPr>
          <w:rFonts w:hint="eastAsia"/>
        </w:rPr>
        <w:t>3.</w:t>
      </w:r>
      <w:r w:rsidR="004077AC">
        <w:rPr>
          <w:rFonts w:hint="eastAsia"/>
        </w:rPr>
        <w:t>校外</w:t>
      </w:r>
      <w:r w:rsidR="00455206">
        <w:rPr>
          <w:rFonts w:hint="eastAsia"/>
        </w:rPr>
        <w:t>电脑也可</w:t>
      </w:r>
      <w:r w:rsidR="004077AC">
        <w:rPr>
          <w:rFonts w:hint="eastAsia"/>
        </w:rPr>
        <w:t>上传</w:t>
      </w:r>
      <w:r w:rsidR="00455206">
        <w:rPr>
          <w:rFonts w:hint="eastAsia"/>
        </w:rPr>
        <w:t>。</w:t>
      </w:r>
      <w:r>
        <w:rPr>
          <w:rFonts w:hint="eastAsia"/>
        </w:rPr>
        <w:t>步骤是：进入深圳大学图书馆网站——提交论文——</w:t>
      </w:r>
      <w:r w:rsidR="004077AC">
        <w:rPr>
          <w:rFonts w:hint="eastAsia"/>
        </w:rPr>
        <w:t>论文提交说明——</w:t>
      </w:r>
      <w:r>
        <w:rPr>
          <w:rFonts w:hint="eastAsia"/>
        </w:rPr>
        <w:t>虚拟专网</w:t>
      </w:r>
      <w:r w:rsidR="005533C7">
        <w:rPr>
          <w:rFonts w:hint="eastAsia"/>
        </w:rPr>
        <w:t xml:space="preserve">   </w:t>
      </w:r>
      <w:hyperlink r:id="rId8" w:history="1">
        <w:r w:rsidRPr="005533C7">
          <w:rPr>
            <w:rStyle w:val="a6"/>
            <w:rFonts w:hint="eastAsia"/>
          </w:rPr>
          <w:t xml:space="preserve"> </w:t>
        </w:r>
        <w:r w:rsidR="00455206" w:rsidRPr="005533C7">
          <w:rPr>
            <w:rStyle w:val="a6"/>
          </w:rPr>
          <w:t>http://www.lib.szu.edu.cn/?action-viewnews-itemid-3459</w:t>
        </w:r>
      </w:hyperlink>
    </w:p>
    <w:p w:rsidR="005533C7" w:rsidRDefault="005533C7" w:rsidP="00050F9E">
      <w:r>
        <w:rPr>
          <w:rFonts w:hint="eastAsia"/>
        </w:rPr>
        <w:t>4.</w:t>
      </w:r>
      <w:r w:rsidR="00FB5B42">
        <w:rPr>
          <w:rFonts w:hint="eastAsia"/>
        </w:rPr>
        <w:t>在上传电子版并提交纸质版后</w:t>
      </w:r>
      <w:r w:rsidR="00725EE2">
        <w:rPr>
          <w:rFonts w:hint="eastAsia"/>
        </w:rPr>
        <w:t>可</w:t>
      </w:r>
      <w:r w:rsidR="00792604">
        <w:rPr>
          <w:rFonts w:hint="eastAsia"/>
        </w:rPr>
        <w:t>登录提交系统</w:t>
      </w:r>
      <w:r w:rsidR="00904803">
        <w:rPr>
          <w:rFonts w:hint="eastAsia"/>
        </w:rPr>
        <w:t>选择“查看状态”</w:t>
      </w:r>
      <w:r w:rsidR="00C0758A">
        <w:rPr>
          <w:rFonts w:hint="eastAsia"/>
        </w:rPr>
        <w:t>，</w:t>
      </w:r>
      <w:proofErr w:type="gramStart"/>
      <w:r w:rsidR="00C0758A">
        <w:rPr>
          <w:rFonts w:hint="eastAsia"/>
        </w:rPr>
        <w:t>如状态</w:t>
      </w:r>
      <w:proofErr w:type="gramEnd"/>
      <w:r w:rsidR="00C0758A">
        <w:rPr>
          <w:rFonts w:hint="eastAsia"/>
        </w:rPr>
        <w:t>显示“审核未通过”，请按照提示改进后</w:t>
      </w:r>
      <w:r w:rsidR="00792604">
        <w:rPr>
          <w:rFonts w:hint="eastAsia"/>
        </w:rPr>
        <w:t>重新提交</w:t>
      </w:r>
      <w:r w:rsidR="00C0758A">
        <w:rPr>
          <w:rFonts w:hint="eastAsia"/>
        </w:rPr>
        <w:t>。</w:t>
      </w:r>
    </w:p>
    <w:p w:rsidR="004021BD" w:rsidRDefault="004021BD" w:rsidP="00050F9E">
      <w:r>
        <w:rPr>
          <w:rFonts w:hint="eastAsia"/>
        </w:rPr>
        <w:t>5.</w:t>
      </w:r>
      <w:r>
        <w:rPr>
          <w:rFonts w:hint="eastAsia"/>
        </w:rPr>
        <w:t>上传论文电子版常见</w:t>
      </w:r>
      <w:r w:rsidR="00366D97">
        <w:rPr>
          <w:rFonts w:hint="eastAsia"/>
        </w:rPr>
        <w:t>的问题及解决办法：</w:t>
      </w:r>
    </w:p>
    <w:tbl>
      <w:tblPr>
        <w:tblStyle w:val="a8"/>
        <w:tblW w:w="0" w:type="auto"/>
        <w:tblInd w:w="-34" w:type="dxa"/>
        <w:tblLook w:val="04A0"/>
      </w:tblPr>
      <w:tblGrid>
        <w:gridCol w:w="2552"/>
        <w:gridCol w:w="6804"/>
      </w:tblGrid>
      <w:tr w:rsidR="004021BD" w:rsidTr="00050F9E">
        <w:tc>
          <w:tcPr>
            <w:tcW w:w="2552" w:type="dxa"/>
          </w:tcPr>
          <w:p w:rsidR="004021BD" w:rsidRPr="00366D97" w:rsidRDefault="00366D97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常见问题</w:t>
            </w:r>
          </w:p>
        </w:tc>
        <w:tc>
          <w:tcPr>
            <w:tcW w:w="6804" w:type="dxa"/>
          </w:tcPr>
          <w:p w:rsidR="004021BD" w:rsidRDefault="00366D97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解决办法</w:t>
            </w:r>
          </w:p>
        </w:tc>
      </w:tr>
      <w:tr w:rsidR="004021BD" w:rsidTr="00050F9E">
        <w:tc>
          <w:tcPr>
            <w:tcW w:w="2552" w:type="dxa"/>
          </w:tcPr>
          <w:p w:rsidR="004021BD" w:rsidRDefault="00366D97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关于学科代码</w:t>
            </w:r>
          </w:p>
        </w:tc>
        <w:tc>
          <w:tcPr>
            <w:tcW w:w="6804" w:type="dxa"/>
          </w:tcPr>
          <w:p w:rsidR="004021BD" w:rsidRDefault="00366D97" w:rsidP="00085FD4">
            <w:pPr>
              <w:pStyle w:val="a5"/>
              <w:ind w:firstLineChars="0" w:firstLine="0"/>
            </w:pPr>
            <w:r>
              <w:rPr>
                <w:rFonts w:hint="eastAsia"/>
              </w:rPr>
              <w:t>通过下拉菜单选择。</w:t>
            </w:r>
            <w:r w:rsidR="00085FD4">
              <w:rPr>
                <w:rFonts w:hint="eastAsia"/>
              </w:rPr>
              <w:t>如果没有具体的二级学科可选，只需选一级学科或相关学科。如师范类的学科语文、数学、外语等可选择教育学。此种情况</w:t>
            </w:r>
            <w:r w:rsidR="00350605">
              <w:rPr>
                <w:rFonts w:hint="eastAsia"/>
                <w:b/>
              </w:rPr>
              <w:t>在</w:t>
            </w:r>
            <w:r w:rsidR="00085FD4" w:rsidRPr="00085FD4">
              <w:rPr>
                <w:rFonts w:hint="eastAsia"/>
                <w:b/>
              </w:rPr>
              <w:t>职研究生</w:t>
            </w:r>
            <w:r w:rsidR="00085FD4">
              <w:rPr>
                <w:rFonts w:hint="eastAsia"/>
              </w:rPr>
              <w:t>常遇到。</w:t>
            </w:r>
          </w:p>
        </w:tc>
      </w:tr>
      <w:tr w:rsidR="004021BD" w:rsidTr="00050F9E">
        <w:tc>
          <w:tcPr>
            <w:tcW w:w="2552" w:type="dxa"/>
          </w:tcPr>
          <w:p w:rsidR="004021BD" w:rsidRDefault="00085FD4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关于保密级别</w:t>
            </w:r>
          </w:p>
        </w:tc>
        <w:tc>
          <w:tcPr>
            <w:tcW w:w="6804" w:type="dxa"/>
          </w:tcPr>
          <w:p w:rsidR="004021BD" w:rsidRDefault="00085FD4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凡需提交电子版的论文一律填写“</w:t>
            </w:r>
            <w:r w:rsidRPr="00D277DD">
              <w:rPr>
                <w:rFonts w:hint="eastAsia"/>
                <w:b/>
              </w:rPr>
              <w:t>公开</w:t>
            </w:r>
            <w:r>
              <w:rPr>
                <w:rFonts w:hint="eastAsia"/>
              </w:rPr>
              <w:t>”。保密论文无需提交电子版。</w:t>
            </w:r>
          </w:p>
        </w:tc>
      </w:tr>
      <w:tr w:rsidR="004021BD" w:rsidTr="00050F9E">
        <w:tc>
          <w:tcPr>
            <w:tcW w:w="2552" w:type="dxa"/>
          </w:tcPr>
          <w:p w:rsidR="004021BD" w:rsidRDefault="00085FD4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</w:t>
            </w:r>
            <w:r w:rsidR="00D277DD">
              <w:rPr>
                <w:rFonts w:hint="eastAsia"/>
              </w:rPr>
              <w:t>导师称呼</w:t>
            </w:r>
          </w:p>
        </w:tc>
        <w:tc>
          <w:tcPr>
            <w:tcW w:w="6804" w:type="dxa"/>
          </w:tcPr>
          <w:p w:rsidR="004021BD" w:rsidRDefault="00D277DD" w:rsidP="00D277DD">
            <w:pPr>
              <w:pStyle w:val="a5"/>
              <w:ind w:firstLineChars="0" w:firstLine="0"/>
            </w:pPr>
            <w:r>
              <w:rPr>
                <w:rFonts w:hint="eastAsia"/>
              </w:rPr>
              <w:t>一律填写姓名，切勿注明职称。</w:t>
            </w:r>
          </w:p>
        </w:tc>
      </w:tr>
      <w:tr w:rsidR="004021BD" w:rsidTr="00050F9E">
        <w:tc>
          <w:tcPr>
            <w:tcW w:w="2552" w:type="dxa"/>
          </w:tcPr>
          <w:p w:rsidR="004021BD" w:rsidRPr="00D277DD" w:rsidRDefault="00D277DD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关于第二导师</w:t>
            </w:r>
          </w:p>
        </w:tc>
        <w:tc>
          <w:tcPr>
            <w:tcW w:w="6804" w:type="dxa"/>
          </w:tcPr>
          <w:p w:rsidR="004021BD" w:rsidRDefault="00D277DD" w:rsidP="00262408">
            <w:pPr>
              <w:pStyle w:val="a5"/>
              <w:ind w:firstLineChars="0" w:firstLine="0"/>
            </w:pPr>
            <w:r>
              <w:rPr>
                <w:rFonts w:hint="eastAsia"/>
              </w:rPr>
              <w:t>不是必填栏目，但如纸质版填写了第二导师，电子版需保持一致。第二导师若非在校教师，在院系处填写工作单位即可。</w:t>
            </w:r>
          </w:p>
        </w:tc>
      </w:tr>
      <w:tr w:rsidR="004021BD" w:rsidTr="00050F9E">
        <w:tc>
          <w:tcPr>
            <w:tcW w:w="2552" w:type="dxa"/>
          </w:tcPr>
          <w:p w:rsidR="004021BD" w:rsidRDefault="00262408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</w:t>
            </w:r>
            <w:r w:rsidR="00110CF7">
              <w:rPr>
                <w:rFonts w:hint="eastAsia"/>
              </w:rPr>
              <w:t>论文的中英文文摘</w:t>
            </w:r>
          </w:p>
        </w:tc>
        <w:tc>
          <w:tcPr>
            <w:tcW w:w="6804" w:type="dxa"/>
          </w:tcPr>
          <w:p w:rsidR="004021BD" w:rsidRPr="00110CF7" w:rsidRDefault="00110CF7" w:rsidP="00E468D8">
            <w:pPr>
              <w:pStyle w:val="a5"/>
              <w:ind w:firstLineChars="0" w:firstLine="0"/>
            </w:pPr>
            <w:r>
              <w:rPr>
                <w:rFonts w:hint="eastAsia"/>
              </w:rPr>
              <w:t>建议从论文的</w:t>
            </w:r>
            <w:r w:rsidRPr="00110CF7">
              <w:rPr>
                <w:rFonts w:hint="eastAsia"/>
                <w:b/>
              </w:rPr>
              <w:t>WORD</w:t>
            </w:r>
            <w:r>
              <w:rPr>
                <w:rFonts w:hint="eastAsia"/>
              </w:rPr>
              <w:t>版上粘贴过来，不要把关键词一起粘贴过来。</w:t>
            </w:r>
          </w:p>
        </w:tc>
      </w:tr>
      <w:tr w:rsidR="004021BD" w:rsidTr="00050F9E">
        <w:tc>
          <w:tcPr>
            <w:tcW w:w="2552" w:type="dxa"/>
          </w:tcPr>
          <w:p w:rsidR="004021BD" w:rsidRPr="00110CF7" w:rsidRDefault="00E468D8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</w:t>
            </w:r>
            <w:r w:rsidRPr="00E468D8">
              <w:rPr>
                <w:rFonts w:hint="eastAsia"/>
                <w:b/>
              </w:rPr>
              <w:t>中英</w:t>
            </w:r>
            <w:r>
              <w:rPr>
                <w:rFonts w:hint="eastAsia"/>
              </w:rPr>
              <w:t>文关键词</w:t>
            </w:r>
          </w:p>
        </w:tc>
        <w:tc>
          <w:tcPr>
            <w:tcW w:w="6804" w:type="dxa"/>
          </w:tcPr>
          <w:p w:rsidR="004021BD" w:rsidRDefault="00E468D8" w:rsidP="0052797D">
            <w:pPr>
              <w:pStyle w:val="a5"/>
              <w:ind w:firstLineChars="0" w:firstLine="0"/>
            </w:pPr>
            <w:r>
              <w:rPr>
                <w:rFonts w:hint="eastAsia"/>
              </w:rPr>
              <w:t>关键词之间用</w:t>
            </w:r>
            <w:r w:rsidRPr="00D7706B">
              <w:rPr>
                <w:rFonts w:hint="eastAsia"/>
                <w:b/>
              </w:rPr>
              <w:t>全角</w:t>
            </w:r>
            <w:r>
              <w:rPr>
                <w:rFonts w:hint="eastAsia"/>
              </w:rPr>
              <w:t>分号隔开。如“</w:t>
            </w:r>
            <w:r w:rsidR="0052797D">
              <w:rPr>
                <w:rFonts w:hint="eastAsia"/>
              </w:rPr>
              <w:t>teacher</w:t>
            </w:r>
            <w:r>
              <w:rPr>
                <w:rFonts w:hint="eastAsia"/>
              </w:rPr>
              <w:t>；</w:t>
            </w:r>
            <w:r w:rsidR="0052797D">
              <w:rPr>
                <w:rFonts w:hint="eastAsia"/>
              </w:rPr>
              <w:t>study</w:t>
            </w:r>
            <w:r>
              <w:rPr>
                <w:rFonts w:hint="eastAsia"/>
              </w:rPr>
              <w:t>；</w:t>
            </w:r>
            <w:r w:rsidR="0052797D">
              <w:rPr>
                <w:rFonts w:hint="eastAsia"/>
              </w:rPr>
              <w:t>class</w:t>
            </w:r>
            <w:r>
              <w:rPr>
                <w:rFonts w:hint="eastAsia"/>
              </w:rPr>
              <w:t>”</w:t>
            </w:r>
          </w:p>
        </w:tc>
      </w:tr>
      <w:tr w:rsidR="00E468D8" w:rsidRPr="00E468D8" w:rsidTr="00050F9E">
        <w:tc>
          <w:tcPr>
            <w:tcW w:w="2552" w:type="dxa"/>
          </w:tcPr>
          <w:p w:rsidR="00E468D8" w:rsidRDefault="00E468D8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关于论文页数</w:t>
            </w:r>
          </w:p>
        </w:tc>
        <w:tc>
          <w:tcPr>
            <w:tcW w:w="6804" w:type="dxa"/>
          </w:tcPr>
          <w:p w:rsidR="00E468D8" w:rsidRDefault="00E468D8" w:rsidP="00E468D8">
            <w:pPr>
              <w:pStyle w:val="a5"/>
              <w:ind w:firstLineChars="0" w:firstLine="0"/>
            </w:pPr>
            <w:r>
              <w:rPr>
                <w:rFonts w:hint="eastAsia"/>
              </w:rPr>
              <w:t>页数是论文</w:t>
            </w:r>
            <w:r w:rsidRPr="00D7706B">
              <w:rPr>
                <w:rFonts w:hint="eastAsia"/>
                <w:b/>
              </w:rPr>
              <w:t>最后一页</w:t>
            </w:r>
            <w:r>
              <w:rPr>
                <w:rFonts w:hint="eastAsia"/>
              </w:rPr>
              <w:t>（包括参考文献、致谢页）上的页数。与纸质</w:t>
            </w:r>
            <w:proofErr w:type="gramStart"/>
            <w:r>
              <w:rPr>
                <w:rFonts w:hint="eastAsia"/>
              </w:rPr>
              <w:t>本保持</w:t>
            </w:r>
            <w:proofErr w:type="gramEnd"/>
            <w:r>
              <w:rPr>
                <w:rFonts w:hint="eastAsia"/>
              </w:rPr>
              <w:t>一致。数字后加上</w:t>
            </w:r>
            <w:r w:rsidRPr="00D7706B">
              <w:rPr>
                <w:rFonts w:hint="eastAsia"/>
                <w:b/>
              </w:rPr>
              <w:t xml:space="preserve">p.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如“</w:t>
            </w:r>
            <w:r>
              <w:rPr>
                <w:rFonts w:hint="eastAsia"/>
              </w:rPr>
              <w:t>37p.</w:t>
            </w:r>
            <w:r>
              <w:rPr>
                <w:rFonts w:hint="eastAsia"/>
              </w:rPr>
              <w:t>”</w:t>
            </w:r>
          </w:p>
        </w:tc>
      </w:tr>
      <w:tr w:rsidR="00E468D8" w:rsidRPr="00E468D8" w:rsidTr="00050F9E">
        <w:tc>
          <w:tcPr>
            <w:tcW w:w="2552" w:type="dxa"/>
          </w:tcPr>
          <w:p w:rsidR="00E468D8" w:rsidRDefault="00E468D8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关于参考文献数量</w:t>
            </w:r>
          </w:p>
        </w:tc>
        <w:tc>
          <w:tcPr>
            <w:tcW w:w="6804" w:type="dxa"/>
          </w:tcPr>
          <w:p w:rsidR="00E468D8" w:rsidRDefault="00E468D8" w:rsidP="007171EF">
            <w:pPr>
              <w:pStyle w:val="a5"/>
              <w:ind w:firstLineChars="0" w:firstLine="0"/>
            </w:pPr>
            <w:r>
              <w:rPr>
                <w:rFonts w:hint="eastAsia"/>
              </w:rPr>
              <w:t>所有参考文献的总数，后面加</w:t>
            </w:r>
            <w:r w:rsidRPr="00D7706B">
              <w:rPr>
                <w:rFonts w:hint="eastAsia"/>
                <w:b/>
              </w:rPr>
              <w:t>ref.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如期刊著作中英文等各类</w:t>
            </w:r>
            <w:r w:rsidR="007171EF">
              <w:rPr>
                <w:rFonts w:hint="eastAsia"/>
              </w:rPr>
              <w:t>参考</w:t>
            </w:r>
            <w:r>
              <w:rPr>
                <w:rFonts w:hint="eastAsia"/>
              </w:rPr>
              <w:t>文献</w:t>
            </w:r>
            <w:r w:rsidR="007171EF">
              <w:rPr>
                <w:rFonts w:hint="eastAsia"/>
              </w:rPr>
              <w:t>的总数是</w:t>
            </w:r>
            <w:r w:rsidR="007171EF">
              <w:rPr>
                <w:rFonts w:hint="eastAsia"/>
              </w:rPr>
              <w:t>52</w:t>
            </w:r>
            <w:r w:rsidR="007171EF">
              <w:rPr>
                <w:rFonts w:hint="eastAsia"/>
              </w:rPr>
              <w:t>，则为“</w:t>
            </w:r>
            <w:r w:rsidR="007171EF">
              <w:rPr>
                <w:rFonts w:hint="eastAsia"/>
              </w:rPr>
              <w:t>52ref.</w:t>
            </w:r>
            <w:r w:rsidR="007171EF">
              <w:rPr>
                <w:rFonts w:hint="eastAsia"/>
              </w:rPr>
              <w:t>”</w:t>
            </w:r>
          </w:p>
        </w:tc>
      </w:tr>
      <w:tr w:rsidR="004021BD" w:rsidTr="00050F9E">
        <w:tc>
          <w:tcPr>
            <w:tcW w:w="2552" w:type="dxa"/>
          </w:tcPr>
          <w:p w:rsidR="004021BD" w:rsidRDefault="00262408" w:rsidP="005533C7">
            <w:pPr>
              <w:pStyle w:val="a5"/>
              <w:ind w:firstLineChars="0" w:firstLine="0"/>
            </w:pPr>
            <w:r>
              <w:rPr>
                <w:rFonts w:hint="eastAsia"/>
              </w:rPr>
              <w:t>关于所提交的论文</w:t>
            </w:r>
          </w:p>
        </w:tc>
        <w:tc>
          <w:tcPr>
            <w:tcW w:w="6804" w:type="dxa"/>
          </w:tcPr>
          <w:p w:rsidR="004021BD" w:rsidRDefault="00262408" w:rsidP="009F306E">
            <w:pPr>
              <w:pStyle w:val="a5"/>
              <w:ind w:firstLineChars="0" w:firstLine="0"/>
            </w:pPr>
            <w:r>
              <w:rPr>
                <w:rFonts w:hint="eastAsia"/>
              </w:rPr>
              <w:t>务必以</w:t>
            </w:r>
            <w:r w:rsidRPr="00262408">
              <w:rPr>
                <w:rFonts w:hint="eastAsia"/>
                <w:b/>
              </w:rPr>
              <w:t>PDF</w:t>
            </w:r>
            <w:r>
              <w:rPr>
                <w:rFonts w:hint="eastAsia"/>
              </w:rPr>
              <w:t>形式上传</w:t>
            </w:r>
            <w:r w:rsidR="007171EF">
              <w:rPr>
                <w:rFonts w:hint="eastAsia"/>
              </w:rPr>
              <w:t>，并在论文格式一</w:t>
            </w:r>
            <w:proofErr w:type="gramStart"/>
            <w:r w:rsidR="007171EF">
              <w:rPr>
                <w:rFonts w:hint="eastAsia"/>
              </w:rPr>
              <w:t>栏选择</w:t>
            </w:r>
            <w:proofErr w:type="gramEnd"/>
            <w:r w:rsidR="007171EF">
              <w:rPr>
                <w:rFonts w:hint="eastAsia"/>
              </w:rPr>
              <w:t>“</w:t>
            </w:r>
            <w:proofErr w:type="spellStart"/>
            <w:r w:rsidR="007171EF">
              <w:rPr>
                <w:rFonts w:hint="eastAsia"/>
              </w:rPr>
              <w:t>pdf</w:t>
            </w:r>
            <w:proofErr w:type="spellEnd"/>
            <w:r w:rsidR="007171EF">
              <w:rPr>
                <w:rFonts w:hint="eastAsia"/>
              </w:rPr>
              <w:t>”</w:t>
            </w:r>
            <w:r w:rsidR="009F306E">
              <w:rPr>
                <w:rFonts w:hint="eastAsia"/>
              </w:rPr>
              <w:t>。电子版论文的内容页数与纸质版完全一致，只少一个</w:t>
            </w:r>
            <w:r w:rsidR="009F306E" w:rsidRPr="009F306E">
              <w:rPr>
                <w:rFonts w:hint="eastAsia"/>
                <w:b/>
              </w:rPr>
              <w:t>外封面</w:t>
            </w:r>
            <w:r w:rsidR="009F306E">
              <w:rPr>
                <w:rFonts w:hint="eastAsia"/>
                <w:b/>
              </w:rPr>
              <w:t>。</w:t>
            </w:r>
          </w:p>
        </w:tc>
      </w:tr>
    </w:tbl>
    <w:p w:rsidR="00D7706B" w:rsidRDefault="00D7706B" w:rsidP="00050F9E">
      <w:pPr>
        <w:ind w:leftChars="-67" w:left="-141"/>
      </w:pPr>
    </w:p>
    <w:p w:rsidR="00D7706B" w:rsidRPr="00050F9E" w:rsidRDefault="00FB5B42" w:rsidP="00050F9E">
      <w:pPr>
        <w:pStyle w:val="a5"/>
        <w:numPr>
          <w:ilvl w:val="0"/>
          <w:numId w:val="6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关于毕业论文纸质版</w:t>
      </w:r>
      <w:r w:rsidR="00D7706B" w:rsidRPr="00050F9E">
        <w:rPr>
          <w:rFonts w:hint="eastAsia"/>
          <w:b/>
          <w:sz w:val="24"/>
          <w:szCs w:val="24"/>
        </w:rPr>
        <w:t>的提交</w:t>
      </w:r>
    </w:p>
    <w:p w:rsidR="00D7706B" w:rsidRDefault="00D7706B" w:rsidP="009F306E">
      <w:pPr>
        <w:pStyle w:val="a5"/>
        <w:numPr>
          <w:ilvl w:val="0"/>
          <w:numId w:val="5"/>
        </w:numPr>
        <w:ind w:left="-142" w:firstLineChars="0" w:firstLine="0"/>
      </w:pPr>
      <w:r>
        <w:rPr>
          <w:rFonts w:hint="eastAsia"/>
        </w:rPr>
        <w:t>纸质版</w:t>
      </w:r>
      <w:r w:rsidR="00C15015">
        <w:rPr>
          <w:rFonts w:hint="eastAsia"/>
        </w:rPr>
        <w:t>论文的内容组成依次为：外封面、内封面、原创性声明和使用授权说明、中文摘要及关键词、英文摘要及关键词、目录、正文、参考文献、致谢等</w:t>
      </w:r>
      <w:r w:rsidR="009F306E">
        <w:rPr>
          <w:rFonts w:hint="eastAsia"/>
        </w:rPr>
        <w:t>。</w:t>
      </w:r>
      <w:r w:rsidR="00350605">
        <w:rPr>
          <w:rFonts w:hint="eastAsia"/>
        </w:rPr>
        <w:t>若有缺失一律退回。</w:t>
      </w:r>
    </w:p>
    <w:p w:rsidR="009F306E" w:rsidRDefault="009F306E" w:rsidP="009F306E">
      <w:pPr>
        <w:pStyle w:val="a5"/>
        <w:numPr>
          <w:ilvl w:val="0"/>
          <w:numId w:val="5"/>
        </w:numPr>
        <w:tabs>
          <w:tab w:val="left" w:pos="0"/>
        </w:tabs>
        <w:ind w:left="284" w:firstLineChars="0" w:hanging="426"/>
      </w:pPr>
      <w:r>
        <w:rPr>
          <w:rFonts w:hint="eastAsia"/>
        </w:rPr>
        <w:t>原创性声明和使用授权说明</w:t>
      </w:r>
      <w:proofErr w:type="gramStart"/>
      <w:r>
        <w:rPr>
          <w:rFonts w:hint="eastAsia"/>
        </w:rPr>
        <w:t>务必是</w:t>
      </w:r>
      <w:proofErr w:type="gramEnd"/>
      <w:r w:rsidRPr="00350605">
        <w:rPr>
          <w:rFonts w:hint="eastAsia"/>
          <w:b/>
        </w:rPr>
        <w:t>新版本</w:t>
      </w:r>
      <w:r>
        <w:rPr>
          <w:rFonts w:hint="eastAsia"/>
        </w:rPr>
        <w:t>。该版本在深大图书馆网站——论文提交的“</w:t>
      </w:r>
      <w:r w:rsidRPr="009F306E">
        <w:rPr>
          <w:rFonts w:hint="eastAsia"/>
          <w:b/>
        </w:rPr>
        <w:t>授权书下载</w:t>
      </w:r>
      <w:r>
        <w:rPr>
          <w:rFonts w:hint="eastAsia"/>
        </w:rPr>
        <w:t>”中可以下载。</w:t>
      </w:r>
      <w:r w:rsidRPr="009F306E">
        <w:rPr>
          <w:rFonts w:hint="eastAsia"/>
          <w:b/>
        </w:rPr>
        <w:t>论文作者与导师签名</w:t>
      </w:r>
      <w:r w:rsidR="00FB5B42">
        <w:rPr>
          <w:rFonts w:hint="eastAsia"/>
        </w:rPr>
        <w:t>必须具备，不得空白</w:t>
      </w:r>
      <w:r>
        <w:rPr>
          <w:rFonts w:hint="eastAsia"/>
        </w:rPr>
        <w:t>。</w:t>
      </w:r>
    </w:p>
    <w:p w:rsidR="00350605" w:rsidRDefault="00350605" w:rsidP="00050F9E">
      <w:pPr>
        <w:pStyle w:val="a5"/>
        <w:numPr>
          <w:ilvl w:val="0"/>
          <w:numId w:val="5"/>
        </w:numPr>
        <w:tabs>
          <w:tab w:val="left" w:pos="0"/>
        </w:tabs>
        <w:ind w:left="-142" w:firstLineChars="0" w:firstLine="0"/>
      </w:pPr>
      <w:r>
        <w:rPr>
          <w:rFonts w:hint="eastAsia"/>
        </w:rPr>
        <w:t>论文从</w:t>
      </w:r>
      <w:r w:rsidRPr="00350605">
        <w:rPr>
          <w:rFonts w:hint="eastAsia"/>
          <w:b/>
        </w:rPr>
        <w:t>正文</w:t>
      </w:r>
      <w:r>
        <w:rPr>
          <w:rFonts w:hint="eastAsia"/>
        </w:rPr>
        <w:t>的第一页开始计数直到最后一页（不包括蓝色封底）。前面的内封面至目录不能计入页数，故</w:t>
      </w:r>
      <w:r w:rsidR="00FB5B42">
        <w:rPr>
          <w:rFonts w:hint="eastAsia"/>
        </w:rPr>
        <w:t>不需</w:t>
      </w:r>
      <w:r>
        <w:rPr>
          <w:rFonts w:hint="eastAsia"/>
        </w:rPr>
        <w:t>标页数。</w:t>
      </w:r>
    </w:p>
    <w:p w:rsidR="00050F9E" w:rsidRDefault="00050F9E" w:rsidP="00050F9E">
      <w:pPr>
        <w:pStyle w:val="a5"/>
        <w:numPr>
          <w:ilvl w:val="0"/>
          <w:numId w:val="5"/>
        </w:numPr>
        <w:tabs>
          <w:tab w:val="left" w:pos="0"/>
        </w:tabs>
        <w:ind w:left="-142" w:firstLineChars="0" w:firstLine="0"/>
      </w:pPr>
      <w:r>
        <w:rPr>
          <w:rFonts w:hint="eastAsia"/>
        </w:rPr>
        <w:t>提交纸质版的时间尽量在</w:t>
      </w:r>
      <w:r w:rsidRPr="00050F9E">
        <w:rPr>
          <w:rFonts w:hint="eastAsia"/>
          <w:b/>
        </w:rPr>
        <w:t>上午</w:t>
      </w:r>
      <w:r w:rsidRPr="00050F9E">
        <w:rPr>
          <w:rFonts w:hint="eastAsia"/>
          <w:b/>
        </w:rPr>
        <w:t>11</w:t>
      </w:r>
      <w:r w:rsidRPr="00050F9E">
        <w:rPr>
          <w:rFonts w:hint="eastAsia"/>
          <w:b/>
        </w:rPr>
        <w:t>点</w:t>
      </w:r>
      <w:r>
        <w:rPr>
          <w:rFonts w:hint="eastAsia"/>
        </w:rPr>
        <w:t>之前，</w:t>
      </w:r>
      <w:r w:rsidRPr="00050F9E">
        <w:rPr>
          <w:rFonts w:hint="eastAsia"/>
          <w:b/>
        </w:rPr>
        <w:t>下午</w:t>
      </w:r>
      <w:r w:rsidRPr="00050F9E">
        <w:rPr>
          <w:rFonts w:hint="eastAsia"/>
          <w:b/>
        </w:rPr>
        <w:t>5</w:t>
      </w:r>
      <w:r w:rsidRPr="00050F9E">
        <w:rPr>
          <w:rFonts w:hint="eastAsia"/>
          <w:b/>
        </w:rPr>
        <w:t>点</w:t>
      </w:r>
      <w:r>
        <w:rPr>
          <w:rFonts w:hint="eastAsia"/>
        </w:rPr>
        <w:t>前，给老师留下审核的时间，以便当面反馈论文审核结果。</w:t>
      </w:r>
    </w:p>
    <w:p w:rsidR="00350605" w:rsidRDefault="00350605" w:rsidP="00350605">
      <w:pPr>
        <w:pStyle w:val="a5"/>
        <w:tabs>
          <w:tab w:val="left" w:pos="0"/>
        </w:tabs>
        <w:ind w:firstLineChars="0" w:firstLine="0"/>
      </w:pPr>
    </w:p>
    <w:p w:rsidR="00350605" w:rsidRDefault="00350605" w:rsidP="00350605">
      <w:pPr>
        <w:pStyle w:val="a5"/>
        <w:ind w:left="-284" w:firstLineChars="350" w:firstLine="735"/>
      </w:pPr>
      <w:r>
        <w:rPr>
          <w:rFonts w:hint="eastAsia"/>
        </w:rPr>
        <w:t>提交论文过程中</w:t>
      </w:r>
      <w:r w:rsidR="00050F9E">
        <w:rPr>
          <w:rFonts w:hint="eastAsia"/>
        </w:rPr>
        <w:t>如有</w:t>
      </w:r>
      <w:r>
        <w:rPr>
          <w:rFonts w:hint="eastAsia"/>
        </w:rPr>
        <w:t>疑问，可致电</w:t>
      </w:r>
      <w:r>
        <w:rPr>
          <w:rFonts w:hint="eastAsia"/>
        </w:rPr>
        <w:t>26534895</w:t>
      </w:r>
      <w:r>
        <w:rPr>
          <w:rFonts w:hint="eastAsia"/>
        </w:rPr>
        <w:t>，</w:t>
      </w:r>
      <w:r w:rsidR="00050F9E">
        <w:rPr>
          <w:rFonts w:hint="eastAsia"/>
        </w:rPr>
        <w:t>67638</w:t>
      </w:r>
      <w:r>
        <w:rPr>
          <w:rFonts w:hint="eastAsia"/>
        </w:rPr>
        <w:t>咨询特藏部负责论文收录的老师。</w:t>
      </w:r>
    </w:p>
    <w:p w:rsidR="00350605" w:rsidRPr="00350605" w:rsidRDefault="00980B4C" w:rsidP="00350605">
      <w:pPr>
        <w:pStyle w:val="a5"/>
        <w:tabs>
          <w:tab w:val="left" w:pos="0"/>
        </w:tabs>
        <w:ind w:firstLineChars="0" w:firstLine="0"/>
      </w:pPr>
      <w:r>
        <w:rPr>
          <w:rFonts w:hint="eastAsia"/>
        </w:rPr>
        <w:t xml:space="preserve">                                                        </w:t>
      </w:r>
    </w:p>
    <w:sectPr w:rsidR="00350605" w:rsidRPr="00350605" w:rsidSect="00350605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FF" w:rsidRDefault="008A1CFF" w:rsidP="00111BB2">
      <w:r>
        <w:separator/>
      </w:r>
    </w:p>
  </w:endnote>
  <w:endnote w:type="continuationSeparator" w:id="0">
    <w:p w:rsidR="008A1CFF" w:rsidRDefault="008A1CFF" w:rsidP="0011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FF" w:rsidRDefault="008A1CFF" w:rsidP="00111BB2">
      <w:r>
        <w:separator/>
      </w:r>
    </w:p>
  </w:footnote>
  <w:footnote w:type="continuationSeparator" w:id="0">
    <w:p w:rsidR="008A1CFF" w:rsidRDefault="008A1CFF" w:rsidP="00111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4E5"/>
    <w:multiLevelType w:val="hybridMultilevel"/>
    <w:tmpl w:val="CA06DC94"/>
    <w:lvl w:ilvl="0" w:tplc="AEF44F98">
      <w:start w:val="1"/>
      <w:numFmt w:val="decimal"/>
      <w:lvlText w:val="%1．"/>
      <w:lvlJc w:val="left"/>
      <w:pPr>
        <w:ind w:left="127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1">
    <w:nsid w:val="324E1815"/>
    <w:multiLevelType w:val="hybridMultilevel"/>
    <w:tmpl w:val="32CE61DA"/>
    <w:lvl w:ilvl="0" w:tplc="214A5C66">
      <w:start w:val="1"/>
      <w:numFmt w:val="japaneseCounting"/>
      <w:lvlText w:val="%1．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>
    <w:nsid w:val="345A1E12"/>
    <w:multiLevelType w:val="hybridMultilevel"/>
    <w:tmpl w:val="E4ECC86A"/>
    <w:lvl w:ilvl="0" w:tplc="229E62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3">
    <w:nsid w:val="4F4260E5"/>
    <w:multiLevelType w:val="hybridMultilevel"/>
    <w:tmpl w:val="F650F866"/>
    <w:lvl w:ilvl="0" w:tplc="D8140AF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320CC0"/>
    <w:multiLevelType w:val="hybridMultilevel"/>
    <w:tmpl w:val="3E98C868"/>
    <w:lvl w:ilvl="0" w:tplc="FB8A8EA8">
      <w:start w:val="1"/>
      <w:numFmt w:val="japaneseCounting"/>
      <w:lvlText w:val="%1．"/>
      <w:lvlJc w:val="left"/>
      <w:pPr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7C7619C0"/>
    <w:multiLevelType w:val="hybridMultilevel"/>
    <w:tmpl w:val="71E28706"/>
    <w:lvl w:ilvl="0" w:tplc="AE42AE5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BB2"/>
    <w:rsid w:val="00050F9E"/>
    <w:rsid w:val="00085FD4"/>
    <w:rsid w:val="00110CF7"/>
    <w:rsid w:val="00111BB2"/>
    <w:rsid w:val="00253E6E"/>
    <w:rsid w:val="00262408"/>
    <w:rsid w:val="002B7055"/>
    <w:rsid w:val="00350605"/>
    <w:rsid w:val="00350DE5"/>
    <w:rsid w:val="00366D97"/>
    <w:rsid w:val="003B302C"/>
    <w:rsid w:val="004021BD"/>
    <w:rsid w:val="004077AC"/>
    <w:rsid w:val="00455206"/>
    <w:rsid w:val="004E5D29"/>
    <w:rsid w:val="004F5777"/>
    <w:rsid w:val="0052797D"/>
    <w:rsid w:val="0053125F"/>
    <w:rsid w:val="005533C7"/>
    <w:rsid w:val="005A383F"/>
    <w:rsid w:val="006B5002"/>
    <w:rsid w:val="007171EF"/>
    <w:rsid w:val="00725EE2"/>
    <w:rsid w:val="00792604"/>
    <w:rsid w:val="007C378B"/>
    <w:rsid w:val="007C7C7D"/>
    <w:rsid w:val="008A1CFF"/>
    <w:rsid w:val="00904803"/>
    <w:rsid w:val="009534B5"/>
    <w:rsid w:val="00980B4C"/>
    <w:rsid w:val="009F306E"/>
    <w:rsid w:val="009F5C0E"/>
    <w:rsid w:val="00B04AD8"/>
    <w:rsid w:val="00B14522"/>
    <w:rsid w:val="00BD7532"/>
    <w:rsid w:val="00C0758A"/>
    <w:rsid w:val="00C15015"/>
    <w:rsid w:val="00CB3E87"/>
    <w:rsid w:val="00D277DD"/>
    <w:rsid w:val="00D71A89"/>
    <w:rsid w:val="00D7706B"/>
    <w:rsid w:val="00E468D8"/>
    <w:rsid w:val="00E531EF"/>
    <w:rsid w:val="00F6135D"/>
    <w:rsid w:val="00FA621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BB2"/>
    <w:rPr>
      <w:sz w:val="18"/>
      <w:szCs w:val="18"/>
    </w:rPr>
  </w:style>
  <w:style w:type="paragraph" w:styleId="a5">
    <w:name w:val="List Paragraph"/>
    <w:basedOn w:val="a"/>
    <w:uiPriority w:val="34"/>
    <w:qFormat/>
    <w:rsid w:val="00111B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77AC"/>
    <w:rPr>
      <w:color w:val="0066FF"/>
      <w:u w:val="single"/>
    </w:rPr>
  </w:style>
  <w:style w:type="character" w:styleId="a7">
    <w:name w:val="FollowedHyperlink"/>
    <w:basedOn w:val="a0"/>
    <w:uiPriority w:val="99"/>
    <w:semiHidden/>
    <w:unhideWhenUsed/>
    <w:rsid w:val="005533C7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402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www.lib.szu.edu.cn/?action-viewnews-itemid-3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szu.edu.cn/?action-viewnews-itemid-3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2014-05-14T02:07:00Z</cp:lastPrinted>
  <dcterms:created xsi:type="dcterms:W3CDTF">2014-05-12T02:20:00Z</dcterms:created>
  <dcterms:modified xsi:type="dcterms:W3CDTF">2014-05-16T08:12:00Z</dcterms:modified>
</cp:coreProperties>
</file>